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440" w:rsidRDefault="007C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для дополнительного образования по настольному теннису составлена в соответствии с Законом Российской Федерации «Об образовании» федеральным Законом от 13.01.96. № 12-</w:t>
      </w:r>
      <w:r w:rsidR="00E46319">
        <w:rPr>
          <w:rFonts w:ascii="Times New Roman" w:eastAsia="Times New Roman" w:hAnsi="Times New Roman" w:cs="Times New Roman"/>
          <w:sz w:val="28"/>
        </w:rPr>
        <w:t>Ф</w:t>
      </w:r>
      <w:r>
        <w:rPr>
          <w:rFonts w:ascii="Times New Roman" w:eastAsia="Times New Roman" w:hAnsi="Times New Roman" w:cs="Times New Roman"/>
          <w:sz w:val="28"/>
        </w:rPr>
        <w:t>3 и Типовым Положением об образовательном учреждении дополнительного образования детей (постановление Правительства РФ от 07.03.95 №233), нормативными документами Министерства РФ по физической культуре, спорту и туризму, регламентирующими работу спортивных школ.</w:t>
      </w:r>
    </w:p>
    <w:p w:rsidR="00E46319" w:rsidRPr="005B3FD1" w:rsidRDefault="00E46319" w:rsidP="00E4631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3FD1">
        <w:rPr>
          <w:rFonts w:ascii="Times New Roman" w:eastAsia="Times New Roman" w:hAnsi="Times New Roman" w:cs="Times New Roman"/>
          <w:b/>
          <w:sz w:val="28"/>
          <w:szCs w:val="28"/>
        </w:rPr>
        <w:t>Нормативно-правовые основания проектирования дополнительных общеобразовательных  общеразвивающих программ.</w:t>
      </w:r>
    </w:p>
    <w:p w:rsidR="00E46319" w:rsidRDefault="00E46319" w:rsidP="009C08C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3FD1">
        <w:rPr>
          <w:rFonts w:ascii="Times New Roman" w:eastAsia="Times New Roman" w:hAnsi="Times New Roman" w:cs="Times New Roman"/>
          <w:sz w:val="28"/>
          <w:szCs w:val="28"/>
        </w:rPr>
        <w:t>Цели, содержание и условия реализации дополнительной общеобразовательной общеразвивающей программы представлены в следующих нормативных документах:</w:t>
      </w:r>
    </w:p>
    <w:p w:rsidR="00E46319" w:rsidRDefault="00E46319" w:rsidP="00E46319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Федеральный закон Российской Федерации от 29.12.2012г.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>№ 273-ФЗ «Об образовании в Российской Федерации.</w:t>
      </w:r>
    </w:p>
    <w:p w:rsidR="00E46319" w:rsidRDefault="00E46319" w:rsidP="00E46319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развития дополнительного образования детей, утверждённая распоряжением Правительства Российской Федерации от 04.09.2014г. №1726-р.</w:t>
      </w:r>
    </w:p>
    <w:p w:rsidR="00E46319" w:rsidRDefault="00E46319" w:rsidP="00E46319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от 29.08.2013г. №1008 «Об утверждении Порядка организации и осуществления образовательной деятельности по дополнительным общеобразовательным прогр</w:t>
      </w:r>
      <w:r w:rsidR="001A3D6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аммам».</w:t>
      </w:r>
    </w:p>
    <w:p w:rsidR="00E46319" w:rsidRDefault="00E46319" w:rsidP="00E46319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Министерства образования и науки  РФ от 09. 01.2014г. №2 «Об утверждении порядка применения организациями, осуществляющими  образовательную деятельность, электронного обучения, дистанционных образовательных технологий при реализации образовательных программ».</w:t>
      </w:r>
    </w:p>
    <w:p w:rsidR="00E46319" w:rsidRDefault="00E46319" w:rsidP="00E46319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Главного государственного санитарного врача Российской </w:t>
      </w:r>
      <w:r w:rsidR="00690E2F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от 04.07.2014г. №41 «</w:t>
      </w: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СанПиН 2.4.4.3172-14 «Санитарно-эпидемиологические к устройству, содержанию и организации режима работы образовательных организаций дополнительного образования детей».</w:t>
      </w:r>
    </w:p>
    <w:p w:rsidR="00E46319" w:rsidRDefault="00E46319" w:rsidP="00E46319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по проектированию дополнительных  общеобразовательных общеразвивающих программ от 31.08.2016г. </w:t>
      </w:r>
      <w:r w:rsidR="00690E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01-2</w:t>
      </w: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/1934  Министерства образования, науки  и молодёжной политики Краснодарского края.</w:t>
      </w:r>
    </w:p>
    <w:p w:rsidR="00E46319" w:rsidRDefault="00E46319" w:rsidP="00E46319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Краевые методические рекомендации по разработке дополнительных общеобразовательных программ и программ электронного обучения от 15.07.2015г. </w:t>
      </w:r>
    </w:p>
    <w:p w:rsidR="00454A8A" w:rsidRPr="005B3FD1" w:rsidRDefault="00454A8A" w:rsidP="00454A8A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FD1">
        <w:rPr>
          <w:rFonts w:ascii="Times New Roman" w:hAnsi="Times New Roman" w:cs="Times New Roman"/>
          <w:b/>
          <w:sz w:val="28"/>
          <w:szCs w:val="28"/>
        </w:rPr>
        <w:t xml:space="preserve">Вид программы  - </w:t>
      </w:r>
      <w:r w:rsidRPr="005B3FD1">
        <w:rPr>
          <w:rFonts w:ascii="Times New Roman" w:hAnsi="Times New Roman" w:cs="Times New Roman"/>
          <w:sz w:val="28"/>
          <w:szCs w:val="28"/>
        </w:rPr>
        <w:t>модифицир</w:t>
      </w:r>
      <w:r>
        <w:rPr>
          <w:rFonts w:ascii="Times New Roman" w:hAnsi="Times New Roman" w:cs="Times New Roman"/>
          <w:sz w:val="28"/>
          <w:szCs w:val="28"/>
        </w:rPr>
        <w:t>ованная</w:t>
      </w:r>
      <w:r w:rsidRPr="005B3FD1">
        <w:rPr>
          <w:rFonts w:ascii="Times New Roman" w:hAnsi="Times New Roman" w:cs="Times New Roman"/>
          <w:sz w:val="28"/>
          <w:szCs w:val="28"/>
        </w:rPr>
        <w:t xml:space="preserve"> – основана на</w:t>
      </w:r>
      <w:r>
        <w:rPr>
          <w:rFonts w:ascii="Times New Roman" w:hAnsi="Times New Roman" w:cs="Times New Roman"/>
          <w:sz w:val="28"/>
          <w:szCs w:val="28"/>
        </w:rPr>
        <w:t xml:space="preserve"> Программе Министерства образования для системы дополнительного образования детей. Настольный теннис, </w:t>
      </w:r>
      <w:r w:rsidR="002D0154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Москва, 2012г., авторы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Ю.П.Байгулов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С.Д.Шпрах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FF119F">
        <w:rPr>
          <w:rFonts w:ascii="Times New Roman" w:hAnsi="Times New Roman" w:cs="Times New Roman"/>
          <w:sz w:val="28"/>
          <w:szCs w:val="28"/>
        </w:rPr>
        <w:t>Программе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комитета Российской Федерации по физической культуре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и  спорта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D0154">
        <w:rPr>
          <w:rFonts w:ascii="Times New Roman" w:hAnsi="Times New Roman" w:cs="Times New Roman"/>
          <w:sz w:val="28"/>
          <w:szCs w:val="28"/>
        </w:rPr>
        <w:t>под издательством «Советский спорт»,      г.Москва,  2004г.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В основу программы положены нормативные требования по физической и спортивно - технической подготовке</w:t>
      </w:r>
      <w:r w:rsidR="00752D59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научные и методические разработки по настольному теннису отечественных и зарубежных тренеров и специалистов</w:t>
      </w:r>
      <w:r w:rsidR="00752D59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применяемые в последние годы для подготовки высококвалифицированных спортсменов.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программе даны конкретные методические рекомендации по организации и планированию учебно-тренировочной работы на разных ее этапах, отбору и комплектованию учебных групп в зависимости от возраста, уровня развития физических и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психо</w:t>
      </w:r>
      <w:proofErr w:type="spellEnd"/>
      <w:r>
        <w:rPr>
          <w:rFonts w:ascii="Times New Roman" w:eastAsia="Times New Roman" w:hAnsi="Times New Roman" w:cs="Times New Roman"/>
          <w:sz w:val="28"/>
        </w:rPr>
        <w:t>-физиологических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качеств и от специальных способностей занимающихся.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Программа предусматривает помощь тренеру во всестороннем контроле уровня подготовленности учащихся от начала их занятия настольным теннисом до мастерства.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Программный материал объединен в целостную систему многолетней спортивной подготовки и предполагает решение следующих задач: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содействие гармоничному физическому развитию, разносторонней физической подготовке, укреплению здоровья занимающихся;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воспитание волевых, смелых инициативных, высоко дисциплинированных молодых спортсменов;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подготовка спортсменов 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подготовка грамотных инструкторов и судей по настольному теннису.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Основными показателями выполнения программных требований по уровню подготовленности учащихся являются: выполнение контрольных нормативов по общей и специальной подготовке, овладение теоретическими знаниями и навыками по организации и проведению занятий и соревнований.</w:t>
      </w:r>
    </w:p>
    <w:p w:rsidR="000C2300" w:rsidRDefault="000C23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C2300">
        <w:rPr>
          <w:rFonts w:ascii="Times New Roman" w:eastAsia="Times New Roman" w:hAnsi="Times New Roman" w:cs="Times New Roman"/>
          <w:b/>
          <w:sz w:val="28"/>
        </w:rPr>
        <w:t>Направленность программы</w:t>
      </w:r>
      <w:r w:rsidRPr="000C2300">
        <w:rPr>
          <w:rFonts w:ascii="Times New Roman" w:eastAsia="Times New Roman" w:hAnsi="Times New Roman" w:cs="Times New Roman"/>
          <w:sz w:val="28"/>
        </w:rPr>
        <w:t xml:space="preserve"> – </w:t>
      </w:r>
      <w:r>
        <w:rPr>
          <w:rFonts w:ascii="Times New Roman" w:eastAsia="Times New Roman" w:hAnsi="Times New Roman" w:cs="Times New Roman"/>
          <w:sz w:val="28"/>
        </w:rPr>
        <w:t>спортивная</w:t>
      </w:r>
      <w:r w:rsidRPr="000C2300">
        <w:rPr>
          <w:rFonts w:ascii="Times New Roman" w:eastAsia="Times New Roman" w:hAnsi="Times New Roman" w:cs="Times New Roman"/>
          <w:sz w:val="28"/>
        </w:rPr>
        <w:t>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iCs/>
          <w:sz w:val="28"/>
        </w:rPr>
        <w:t>Актуальность.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3E03">
        <w:rPr>
          <w:rFonts w:ascii="Times New Roman" w:eastAsia="Times New Roman" w:hAnsi="Times New Roman" w:cs="Times New Roman"/>
          <w:sz w:val="28"/>
        </w:rPr>
        <w:t>Настольный теннис доступен всем, играют в него как в закрытых помещениях, так и на открытых площадках. Несложный инвентарь и простые правила этой увлекательной игры покоряют многих любителей.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3E03">
        <w:rPr>
          <w:rFonts w:ascii="Times New Roman" w:eastAsia="Times New Roman" w:hAnsi="Times New Roman" w:cs="Times New Roman"/>
          <w:sz w:val="28"/>
        </w:rPr>
        <w:t>Выбор спортивной игры – настольный теннис -  определился популярностью ее в детской среде, доступностью, широкой распространенностью  в городе, учебно-материальной базой школы и, естественно, подготовленностью самого учителя.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3E03">
        <w:rPr>
          <w:rFonts w:ascii="Times New Roman" w:eastAsia="Times New Roman" w:hAnsi="Times New Roman" w:cs="Times New Roman"/>
          <w:sz w:val="28"/>
        </w:rPr>
        <w:t>Очень важно, чтобы ребенок мог после уроков снять физическое и эмоциональное напряжение. Это легко можно достичь в спортивном зале, посредством занятий настольным теннисом. Программа направлена на создание условий для развития личности ребенка, развитие мотивации к познанию и творчеству, обеспечение эмоционального благополучия ребенка, профилактику асоциального поведения, целостность процесса психического и физического здоровья детей.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3E03">
        <w:rPr>
          <w:rFonts w:ascii="Times New Roman" w:eastAsia="Times New Roman" w:hAnsi="Times New Roman" w:cs="Times New Roman"/>
          <w:sz w:val="28"/>
        </w:rPr>
        <w:t xml:space="preserve"> Занятия настольным теннисом способствуют развитию и совершенствованию у занимающихся основных физических качеств – выносливости, координации движений, скоростно-силовых качеств, формированию различных двигательных навыков, укреплению здоровья а </w:t>
      </w:r>
      <w:r w:rsidRPr="00683E03">
        <w:rPr>
          <w:rFonts w:ascii="Times New Roman" w:eastAsia="Times New Roman" w:hAnsi="Times New Roman" w:cs="Times New Roman"/>
          <w:sz w:val="28"/>
        </w:rPr>
        <w:lastRenderedPageBreak/>
        <w:t xml:space="preserve">также формируют личностные качества ребенка: коммуникабельность, волю, чувство товарищества, чувство ответственности за свои действия перед собой и товарищами. Стремление превзойти соперника в быстроте действий, изобретательности, меткости подач, чёткости удара и других действий, направленных на достижение победы, приучает занимающихся </w:t>
      </w:r>
      <w:proofErr w:type="spellStart"/>
      <w:r w:rsidRPr="00683E03">
        <w:rPr>
          <w:rFonts w:ascii="Times New Roman" w:eastAsia="Times New Roman" w:hAnsi="Times New Roman" w:cs="Times New Roman"/>
          <w:sz w:val="28"/>
        </w:rPr>
        <w:t>мобилизовывать</w:t>
      </w:r>
      <w:proofErr w:type="spellEnd"/>
      <w:r w:rsidRPr="00683E03">
        <w:rPr>
          <w:rFonts w:ascii="Times New Roman" w:eastAsia="Times New Roman" w:hAnsi="Times New Roman" w:cs="Times New Roman"/>
          <w:sz w:val="28"/>
        </w:rPr>
        <w:t xml:space="preserve"> свои возможности, действовать с максимальным напряжением сил, преодолевать трудности, возникающие в ходе спортивной борьбы.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3E03">
        <w:rPr>
          <w:rFonts w:ascii="Times New Roman" w:eastAsia="Times New Roman" w:hAnsi="Times New Roman" w:cs="Times New Roman"/>
          <w:sz w:val="28"/>
        </w:rPr>
        <w:t>Соревновательный характер игры, самостоятельность тактических индивидуальных и групповых действий, непрерывное изменение обстановки, удача или неуспех вызывают у играющих проявление разнообразных чувств и переживаний. Высокий эмоциональный подъем  поддерживает постоянную активность и интерес к игре.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3E03">
        <w:rPr>
          <w:rFonts w:ascii="Times New Roman" w:eastAsia="Times New Roman" w:hAnsi="Times New Roman" w:cs="Times New Roman"/>
          <w:sz w:val="28"/>
        </w:rPr>
        <w:t>Эти особенности настольного тенниса  создают благоприятные условия для воспитания у обучающихся умения управлять эмоциями, не терять контроля за своими действиями, в случае успеха не ослаблять борьбы, а при неудаче не падать духом.</w:t>
      </w:r>
    </w:p>
    <w:p w:rsidR="00683E03" w:rsidRPr="00683E03" w:rsidRDefault="00683E03" w:rsidP="00683E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683E03">
        <w:rPr>
          <w:rFonts w:ascii="Times New Roman" w:eastAsia="Times New Roman" w:hAnsi="Times New Roman" w:cs="Times New Roman"/>
          <w:sz w:val="28"/>
        </w:rPr>
        <w:t>Формируя на основе вышеперечисленного у обучающихся поведенческих установок, настольный теннис, как спортивная игра, своими техническими и методическими средствами эффективно позволяет обогатить внутренний мир ребенка, расширить его информированность в области оздоровления и развития организма.</w:t>
      </w:r>
    </w:p>
    <w:p w:rsidR="00683E03" w:rsidRDefault="00E75EC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Новизна</w:t>
      </w:r>
      <w:r w:rsidRPr="00683E03">
        <w:rPr>
          <w:rFonts w:ascii="Times New Roman" w:eastAsia="Times New Roman" w:hAnsi="Times New Roman" w:cs="Times New Roman"/>
          <w:sz w:val="28"/>
        </w:rPr>
        <w:t xml:space="preserve"> программы</w:t>
      </w:r>
      <w:r w:rsidR="00683E03" w:rsidRPr="00683E03">
        <w:rPr>
          <w:rFonts w:ascii="Times New Roman" w:eastAsia="Times New Roman" w:hAnsi="Times New Roman" w:cs="Times New Roman"/>
          <w:sz w:val="28"/>
        </w:rPr>
        <w:t xml:space="preserve"> в том, что она учитывает специфику дополнительного образования  и охватывает значительно больше желающих заниматься этим видом спорта, предъявляя посильные требования в процессе обучения. Простота в обучении, простой инвентарь, делает этот вид спорта  очень популярным среди </w:t>
      </w:r>
      <w:r w:rsidR="009507CA">
        <w:rPr>
          <w:rFonts w:ascii="Times New Roman" w:eastAsia="Times New Roman" w:hAnsi="Times New Roman" w:cs="Times New Roman"/>
          <w:sz w:val="28"/>
        </w:rPr>
        <w:t>воспитанников</w:t>
      </w:r>
      <w:r w:rsidR="00683E03" w:rsidRPr="00683E03">
        <w:rPr>
          <w:rFonts w:ascii="Times New Roman" w:eastAsia="Times New Roman" w:hAnsi="Times New Roman" w:cs="Times New Roman"/>
          <w:sz w:val="28"/>
        </w:rPr>
        <w:t>, являясь увлекательной спортивной игрой,  представляющей собой  эффективное  средство  физического  воспитания и всестороннего физического развития.</w:t>
      </w:r>
    </w:p>
    <w:p w:rsidR="00514440" w:rsidRDefault="00E77A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E77AD5">
        <w:rPr>
          <w:rFonts w:ascii="Times New Roman" w:eastAsia="Times New Roman" w:hAnsi="Times New Roman" w:cs="Times New Roman"/>
          <w:b/>
          <w:sz w:val="28"/>
        </w:rPr>
        <w:t>Педагогическая целесообразность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Pr="00E77AD5">
        <w:rPr>
          <w:rFonts w:ascii="Times New Roman" w:eastAsia="Times New Roman" w:hAnsi="Times New Roman" w:cs="Times New Roman"/>
          <w:sz w:val="28"/>
        </w:rPr>
        <w:t>позволяет решить проблему занятости свободного времени детей, формированию физических качеств, пробуждение интереса детей к новой деятельности в области физической культуры и спорта.</w:t>
      </w:r>
    </w:p>
    <w:p w:rsidR="005C56D5" w:rsidRDefault="005C56D5" w:rsidP="005C56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b/>
          <w:bCs/>
          <w:sz w:val="28"/>
          <w:szCs w:val="28"/>
        </w:rPr>
        <w:t>Цель: </w:t>
      </w:r>
      <w:r w:rsidRPr="005C56D5">
        <w:rPr>
          <w:rFonts w:ascii="Times New Roman" w:eastAsia="Times New Roman" w:hAnsi="Times New Roman" w:cs="Times New Roman"/>
          <w:iCs/>
          <w:sz w:val="28"/>
          <w:szCs w:val="28"/>
        </w:rPr>
        <w:t>создание условий для развития физических качеств, личностных качеств, овладения способами оздоровления и укрепления организма обучающихся посредством занятий настольным теннисом.</w:t>
      </w:r>
    </w:p>
    <w:p w:rsidR="005C56D5" w:rsidRPr="005C56D5" w:rsidRDefault="005C56D5" w:rsidP="005C56D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5C56D5" w:rsidRPr="005C56D5" w:rsidRDefault="005C56D5" w:rsidP="005C5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Образовательные:</w:t>
      </w:r>
    </w:p>
    <w:p w:rsidR="005C56D5" w:rsidRDefault="005C56D5" w:rsidP="005C56D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дать необходимые дополнит</w:t>
      </w:r>
      <w:r>
        <w:rPr>
          <w:rFonts w:ascii="Times New Roman" w:eastAsia="Times New Roman" w:hAnsi="Times New Roman" w:cs="Times New Roman"/>
          <w:sz w:val="28"/>
          <w:szCs w:val="28"/>
        </w:rPr>
        <w:t>ельные знания в области раздела</w:t>
      </w:r>
    </w:p>
    <w:p w:rsidR="005C56D5" w:rsidRPr="005C56D5" w:rsidRDefault="005C56D5" w:rsidP="005C56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физической культуры и спорта – спортивные игры (настольный теннис);</w:t>
      </w:r>
    </w:p>
    <w:p w:rsidR="005C56D5" w:rsidRPr="005C56D5" w:rsidRDefault="005C56D5" w:rsidP="005C56D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научить правильно регулировать свою физическую нагрузку;</w:t>
      </w:r>
    </w:p>
    <w:p w:rsidR="005C56D5" w:rsidRPr="005C56D5" w:rsidRDefault="005C56D5" w:rsidP="005C56D5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обучить технике и тактике настольного тенниса.</w:t>
      </w:r>
    </w:p>
    <w:p w:rsidR="005C56D5" w:rsidRPr="005C56D5" w:rsidRDefault="005C56D5" w:rsidP="005C56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Развивающие:</w:t>
      </w:r>
    </w:p>
    <w:p w:rsidR="005C56D5" w:rsidRDefault="005C56D5" w:rsidP="005C56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 xml:space="preserve">развить координацию движений </w:t>
      </w:r>
      <w:r>
        <w:rPr>
          <w:rFonts w:ascii="Times New Roman" w:eastAsia="Times New Roman" w:hAnsi="Times New Roman" w:cs="Times New Roman"/>
          <w:sz w:val="28"/>
          <w:szCs w:val="28"/>
        </w:rPr>
        <w:t>и основные физические качества:</w:t>
      </w:r>
    </w:p>
    <w:p w:rsidR="005C56D5" w:rsidRPr="005C56D5" w:rsidRDefault="005C56D5" w:rsidP="005C56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силу, ловкость, быстроту реакции;</w:t>
      </w:r>
    </w:p>
    <w:p w:rsidR="005C56D5" w:rsidRPr="005C56D5" w:rsidRDefault="005C56D5" w:rsidP="005C56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lastRenderedPageBreak/>
        <w:t>развивать двигательные способности посредством игры в теннис;</w:t>
      </w:r>
    </w:p>
    <w:p w:rsidR="005C56D5" w:rsidRDefault="005C56D5" w:rsidP="005C56D5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формировать навыки само</w:t>
      </w:r>
      <w:r>
        <w:rPr>
          <w:rFonts w:ascii="Times New Roman" w:eastAsia="Times New Roman" w:hAnsi="Times New Roman" w:cs="Times New Roman"/>
          <w:sz w:val="28"/>
          <w:szCs w:val="28"/>
        </w:rPr>
        <w:t>стоятельных занятий физическими</w:t>
      </w:r>
    </w:p>
    <w:p w:rsidR="005C56D5" w:rsidRPr="005C56D5" w:rsidRDefault="005C56D5" w:rsidP="005C56D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упражнениями во время игрового досуга;</w:t>
      </w:r>
    </w:p>
    <w:p w:rsidR="005C56D5" w:rsidRPr="005C56D5" w:rsidRDefault="005C56D5" w:rsidP="000319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b/>
          <w:i/>
          <w:iCs/>
          <w:sz w:val="28"/>
          <w:szCs w:val="28"/>
          <w:shd w:val="clear" w:color="auto" w:fill="FFFFFF"/>
        </w:rPr>
        <w:t>Воспитательные:</w:t>
      </w:r>
    </w:p>
    <w:p w:rsidR="00F6185C" w:rsidRDefault="005C56D5" w:rsidP="005C56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соц</w:t>
      </w:r>
      <w:r w:rsidR="00F6185C">
        <w:rPr>
          <w:rFonts w:ascii="Times New Roman" w:eastAsia="Times New Roman" w:hAnsi="Times New Roman" w:cs="Times New Roman"/>
          <w:sz w:val="28"/>
          <w:szCs w:val="28"/>
        </w:rPr>
        <w:t>иальной активности обучающихся:</w:t>
      </w:r>
    </w:p>
    <w:p w:rsidR="005C56D5" w:rsidRPr="005C56D5" w:rsidRDefault="005C56D5" w:rsidP="00F618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воспитывать чувство самостоятельности, ответственности;</w:t>
      </w:r>
    </w:p>
    <w:p w:rsidR="00F6185C" w:rsidRDefault="005C56D5" w:rsidP="005C56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воспитывать коммуникабельност</w:t>
      </w:r>
      <w:r w:rsidR="00F6185C">
        <w:rPr>
          <w:rFonts w:ascii="Times New Roman" w:eastAsia="Times New Roman" w:hAnsi="Times New Roman" w:cs="Times New Roman"/>
          <w:sz w:val="28"/>
          <w:szCs w:val="28"/>
        </w:rPr>
        <w:t>ь, коллективизм, взаимопомощь и</w:t>
      </w:r>
    </w:p>
    <w:p w:rsidR="005C56D5" w:rsidRPr="005C56D5" w:rsidRDefault="005C56D5" w:rsidP="00F618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>взаимовыручку, сохраняя свою индивидуальность;</w:t>
      </w:r>
    </w:p>
    <w:p w:rsidR="00F6185C" w:rsidRDefault="005C56D5" w:rsidP="005C56D5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 xml:space="preserve">пропаганда здорового образа </w:t>
      </w:r>
      <w:r w:rsidR="00F6185C">
        <w:rPr>
          <w:rFonts w:ascii="Times New Roman" w:eastAsia="Times New Roman" w:hAnsi="Times New Roman" w:cs="Times New Roman"/>
          <w:sz w:val="28"/>
          <w:szCs w:val="28"/>
        </w:rPr>
        <w:t>жизни, которая ведет к снижению</w:t>
      </w:r>
    </w:p>
    <w:p w:rsidR="005C56D5" w:rsidRDefault="005C56D5" w:rsidP="00F618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56D5">
        <w:rPr>
          <w:rFonts w:ascii="Times New Roman" w:eastAsia="Times New Roman" w:hAnsi="Times New Roman" w:cs="Times New Roman"/>
          <w:sz w:val="28"/>
          <w:szCs w:val="28"/>
        </w:rPr>
        <w:t xml:space="preserve">преступности среди подростков, а также профилактика наркозависимости, </w:t>
      </w:r>
      <w:proofErr w:type="spellStart"/>
      <w:r w:rsidRPr="005C56D5">
        <w:rPr>
          <w:rFonts w:ascii="Times New Roman" w:eastAsia="Times New Roman" w:hAnsi="Times New Roman" w:cs="Times New Roman"/>
          <w:sz w:val="28"/>
          <w:szCs w:val="28"/>
        </w:rPr>
        <w:t>табакокурения</w:t>
      </w:r>
      <w:proofErr w:type="spellEnd"/>
      <w:r w:rsidRPr="005C56D5">
        <w:rPr>
          <w:rFonts w:ascii="Times New Roman" w:eastAsia="Times New Roman" w:hAnsi="Times New Roman" w:cs="Times New Roman"/>
          <w:sz w:val="28"/>
          <w:szCs w:val="28"/>
        </w:rPr>
        <w:t xml:space="preserve"> и алкоголизма.</w:t>
      </w:r>
    </w:p>
    <w:p w:rsidR="005178C8" w:rsidRPr="005178C8" w:rsidRDefault="005178C8" w:rsidP="00517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78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Адресат программы.</w:t>
      </w:r>
    </w:p>
    <w:p w:rsidR="005178C8" w:rsidRPr="005178C8" w:rsidRDefault="00B779C3" w:rsidP="006824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79C3">
        <w:rPr>
          <w:rFonts w:ascii="Times New Roman" w:eastAsia="Calibri" w:hAnsi="Times New Roman" w:cs="Times New Roman"/>
          <w:sz w:val="28"/>
          <w:szCs w:val="28"/>
          <w:lang w:eastAsia="en-US"/>
        </w:rPr>
        <w:t>Возраст обучающихся, участвующих в реализации дополнительной образовательной программы: 1</w:t>
      </w:r>
      <w:r w:rsidR="006A417F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Pr="00B779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-17 лет. </w:t>
      </w:r>
      <w:r w:rsidR="005178C8" w:rsidRPr="005178C8">
        <w:rPr>
          <w:rFonts w:ascii="Times New Roman" w:eastAsia="Calibri" w:hAnsi="Times New Roman" w:cs="Times New Roman"/>
          <w:sz w:val="28"/>
          <w:szCs w:val="28"/>
          <w:lang w:eastAsia="en-US"/>
        </w:rPr>
        <w:t>Занятия кружка посещают как девочки, так и мальчики.</w:t>
      </w:r>
      <w:r w:rsidR="005178C8" w:rsidRPr="005178C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178C8" w:rsidRPr="00B41BD4">
        <w:rPr>
          <w:rFonts w:ascii="Times New Roman" w:eastAsia="Times New Roman" w:hAnsi="Times New Roman" w:cs="Times New Roman"/>
          <w:sz w:val="28"/>
          <w:szCs w:val="28"/>
        </w:rPr>
        <w:t>Принимаются все желающие, допущенные по состоянию здоровья врачом.</w:t>
      </w:r>
    </w:p>
    <w:p w:rsidR="005178C8" w:rsidRPr="005178C8" w:rsidRDefault="005178C8" w:rsidP="00517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78C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Уровень программы, объём и сроки. </w:t>
      </w:r>
    </w:p>
    <w:p w:rsidR="005178C8" w:rsidRPr="005178C8" w:rsidRDefault="005178C8" w:rsidP="005178C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178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Программа кружка рассчитана на 1 учебный </w:t>
      </w:r>
      <w:r w:rsidR="00A4071A" w:rsidRPr="005178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год, </w:t>
      </w:r>
      <w:r w:rsidR="00A4071A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0F300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5178C8">
        <w:rPr>
          <w:rFonts w:ascii="Times New Roman" w:eastAsia="Calibri" w:hAnsi="Times New Roman" w:cs="Times New Roman"/>
          <w:sz w:val="28"/>
          <w:szCs w:val="28"/>
          <w:lang w:eastAsia="en-US"/>
        </w:rPr>
        <w:t>часов в неделю,</w:t>
      </w:r>
      <w:r w:rsidR="00FF11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4071A">
        <w:rPr>
          <w:rFonts w:ascii="Times New Roman" w:eastAsia="Calibri" w:hAnsi="Times New Roman" w:cs="Times New Roman"/>
          <w:sz w:val="28"/>
          <w:szCs w:val="28"/>
          <w:lang w:eastAsia="en-US"/>
        </w:rPr>
        <w:t>375 часов</w:t>
      </w:r>
      <w:r w:rsidRPr="005178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 год</w:t>
      </w:r>
      <w:r w:rsidR="00F768B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768BE" w:rsidRPr="00793A24">
        <w:rPr>
          <w:rFonts w:ascii="Times New Roman" w:eastAsia="Times New Roman" w:hAnsi="Times New Roman" w:cs="Times New Roman"/>
          <w:sz w:val="28"/>
          <w:szCs w:val="28"/>
        </w:rPr>
        <w:t>(учитывается каникулярное время и праздничные дни)</w:t>
      </w:r>
      <w:r w:rsidRPr="005178C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Программа составлена таким образом, чтобы раскрыть и усовершенствовать умения и навыки обучающихся в </w:t>
      </w:r>
      <w:r w:rsidR="00B779C3">
        <w:rPr>
          <w:rFonts w:ascii="Times New Roman" w:eastAsia="Calibri" w:hAnsi="Times New Roman" w:cs="Times New Roman"/>
          <w:sz w:val="28"/>
          <w:szCs w:val="28"/>
          <w:lang w:eastAsia="en-US"/>
        </w:rPr>
        <w:t>спортивной игре по настольному теннису.</w:t>
      </w:r>
    </w:p>
    <w:p w:rsidR="00793A24" w:rsidRPr="00793A24" w:rsidRDefault="00793A24" w:rsidP="00793A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93A24">
        <w:rPr>
          <w:rFonts w:ascii="Times New Roman" w:eastAsia="Times New Roman" w:hAnsi="Times New Roman" w:cs="Times New Roman"/>
          <w:b/>
          <w:sz w:val="28"/>
          <w:szCs w:val="28"/>
        </w:rPr>
        <w:t>Режим занятий.</w:t>
      </w:r>
    </w:p>
    <w:p w:rsidR="00793A24" w:rsidRPr="00793A24" w:rsidRDefault="00793A24" w:rsidP="00793A2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A24">
        <w:rPr>
          <w:rFonts w:ascii="Times New Roman" w:eastAsia="Times New Roman" w:hAnsi="Times New Roman" w:cs="Times New Roman"/>
          <w:sz w:val="28"/>
          <w:szCs w:val="28"/>
        </w:rPr>
        <w:t xml:space="preserve">Режим работы кружка «Юный </w:t>
      </w:r>
      <w:r>
        <w:rPr>
          <w:rFonts w:ascii="Times New Roman" w:eastAsia="Times New Roman" w:hAnsi="Times New Roman" w:cs="Times New Roman"/>
          <w:sz w:val="28"/>
          <w:szCs w:val="28"/>
        </w:rPr>
        <w:t>теннисист</w:t>
      </w:r>
      <w:r w:rsidRPr="00793A24">
        <w:rPr>
          <w:rFonts w:ascii="Times New Roman" w:eastAsia="Times New Roman" w:hAnsi="Times New Roman" w:cs="Times New Roman"/>
          <w:sz w:val="28"/>
          <w:szCs w:val="28"/>
        </w:rPr>
        <w:t>» состоит в следующем:</w:t>
      </w:r>
    </w:p>
    <w:p w:rsidR="00793A24" w:rsidRPr="00793A24" w:rsidRDefault="00793A24" w:rsidP="00793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A24">
        <w:rPr>
          <w:rFonts w:ascii="Times New Roman" w:eastAsia="Times New Roman" w:hAnsi="Times New Roman" w:cs="Times New Roman"/>
          <w:sz w:val="28"/>
          <w:szCs w:val="28"/>
        </w:rPr>
        <w:t>• дни работы –</w:t>
      </w:r>
      <w:r w:rsidR="00FF119F">
        <w:rPr>
          <w:rFonts w:ascii="Times New Roman" w:eastAsia="Times New Roman" w:hAnsi="Times New Roman" w:cs="Times New Roman"/>
          <w:sz w:val="28"/>
          <w:szCs w:val="28"/>
        </w:rPr>
        <w:t xml:space="preserve">понедельник - </w:t>
      </w:r>
      <w:r w:rsidRPr="00793A24">
        <w:rPr>
          <w:rFonts w:ascii="Times New Roman" w:eastAsia="Times New Roman" w:hAnsi="Times New Roman" w:cs="Times New Roman"/>
          <w:sz w:val="28"/>
          <w:szCs w:val="28"/>
        </w:rPr>
        <w:t>пятница, воскресенье.</w:t>
      </w:r>
    </w:p>
    <w:p w:rsidR="00793A24" w:rsidRPr="00793A24" w:rsidRDefault="00793A24" w:rsidP="00793A2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A24">
        <w:rPr>
          <w:rFonts w:ascii="Times New Roman" w:eastAsia="Times New Roman" w:hAnsi="Times New Roman" w:cs="Times New Roman"/>
          <w:sz w:val="28"/>
          <w:szCs w:val="28"/>
        </w:rPr>
        <w:t xml:space="preserve">• время работы – с </w:t>
      </w:r>
      <w:r w:rsidR="000F3009">
        <w:rPr>
          <w:rFonts w:ascii="Times New Roman" w:eastAsia="Times New Roman" w:hAnsi="Times New Roman" w:cs="Times New Roman"/>
          <w:sz w:val="28"/>
          <w:szCs w:val="28"/>
        </w:rPr>
        <w:t>15.30 до 17.00</w:t>
      </w:r>
    </w:p>
    <w:p w:rsidR="006824AC" w:rsidRDefault="00793A24" w:rsidP="000F3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3A24">
        <w:rPr>
          <w:rFonts w:ascii="Times New Roman" w:eastAsia="Times New Roman" w:hAnsi="Times New Roman" w:cs="Times New Roman"/>
          <w:sz w:val="28"/>
          <w:szCs w:val="28"/>
        </w:rPr>
        <w:t xml:space="preserve">• количество </w:t>
      </w:r>
      <w:r>
        <w:rPr>
          <w:rFonts w:ascii="Times New Roman" w:eastAsia="Times New Roman" w:hAnsi="Times New Roman" w:cs="Times New Roman"/>
          <w:sz w:val="28"/>
          <w:szCs w:val="28"/>
        </w:rPr>
        <w:t>занятий</w:t>
      </w:r>
      <w:r w:rsidRPr="00793A24">
        <w:rPr>
          <w:rFonts w:ascii="Times New Roman" w:eastAsia="Times New Roman" w:hAnsi="Times New Roman" w:cs="Times New Roman"/>
          <w:sz w:val="28"/>
          <w:szCs w:val="28"/>
        </w:rPr>
        <w:t xml:space="preserve"> в день – </w:t>
      </w:r>
      <w:r w:rsidR="000F3009">
        <w:rPr>
          <w:rFonts w:ascii="Times New Roman" w:eastAsia="Times New Roman" w:hAnsi="Times New Roman" w:cs="Times New Roman"/>
          <w:sz w:val="28"/>
          <w:szCs w:val="28"/>
        </w:rPr>
        <w:t>1</w:t>
      </w:r>
      <w:r w:rsidR="00FF119F">
        <w:rPr>
          <w:rFonts w:ascii="Times New Roman" w:eastAsia="Times New Roman" w:hAnsi="Times New Roman" w:cs="Times New Roman"/>
          <w:sz w:val="28"/>
          <w:szCs w:val="28"/>
        </w:rPr>
        <w:t xml:space="preserve"> по 1,5 часа.</w:t>
      </w:r>
    </w:p>
    <w:p w:rsidR="00FF119F" w:rsidRDefault="00FF119F" w:rsidP="000F30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14440" w:rsidRDefault="007C0874" w:rsidP="005A4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Организационно – методические рекомендации по подготовке юных игроков в настольном теннисе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Многолетняя подготовка в настольном теннисе строится на основе следующих методических положений:</w:t>
      </w:r>
      <w:r w:rsidR="007837A6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                    </w:t>
      </w:r>
    </w:p>
    <w:p w:rsidR="00514440" w:rsidRDefault="007C0874">
      <w:pPr>
        <w:numPr>
          <w:ilvl w:val="0"/>
          <w:numId w:val="1"/>
        </w:numPr>
        <w:tabs>
          <w:tab w:val="left" w:pos="72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Единая педагогическая система, обеспечивающая преемственность задач, средств, методов, организационных форм подготовки всех возрастных групп. Основными критерием эффективности многолетней подготовки является наивысший спортивный результат, достигнутый в оптимальных возрастных  границах.</w:t>
      </w:r>
    </w:p>
    <w:p w:rsidR="00514440" w:rsidRDefault="007C0874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Целевая направленность по отношению к высшему сп</w:t>
      </w:r>
      <w:r w:rsidR="000F102F">
        <w:rPr>
          <w:rFonts w:ascii="Times New Roman" w:eastAsia="Times New Roman" w:hAnsi="Times New Roman" w:cs="Times New Roman"/>
          <w:sz w:val="28"/>
        </w:rPr>
        <w:t xml:space="preserve">ортивному </w:t>
      </w:r>
      <w:proofErr w:type="gramStart"/>
      <w:r w:rsidR="000F102F">
        <w:rPr>
          <w:rFonts w:ascii="Times New Roman" w:eastAsia="Times New Roman" w:hAnsi="Times New Roman" w:cs="Times New Roman"/>
          <w:sz w:val="28"/>
        </w:rPr>
        <w:t xml:space="preserve">мастерству </w:t>
      </w:r>
      <w:r>
        <w:rPr>
          <w:rFonts w:ascii="Times New Roman" w:eastAsia="Times New Roman" w:hAnsi="Times New Roman" w:cs="Times New Roman"/>
          <w:sz w:val="28"/>
        </w:rPr>
        <w:t>.</w:t>
      </w:r>
      <w:proofErr w:type="gramEnd"/>
    </w:p>
    <w:p w:rsidR="00514440" w:rsidRDefault="007C0874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Оптимальное соотношение (соразмерность) различных сторон подготовленности спортсмена в</w:t>
      </w:r>
      <w:r w:rsidR="000F102F">
        <w:rPr>
          <w:rFonts w:ascii="Times New Roman" w:eastAsia="Times New Roman" w:hAnsi="Times New Roman" w:cs="Times New Roman"/>
          <w:sz w:val="28"/>
        </w:rPr>
        <w:t xml:space="preserve"> процессе </w:t>
      </w:r>
      <w:r>
        <w:rPr>
          <w:rFonts w:ascii="Times New Roman" w:eastAsia="Times New Roman" w:hAnsi="Times New Roman" w:cs="Times New Roman"/>
          <w:sz w:val="28"/>
        </w:rPr>
        <w:t xml:space="preserve"> тренировки.</w:t>
      </w:r>
    </w:p>
    <w:p w:rsidR="00514440" w:rsidRDefault="007C0874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Неуклонный рост объема средств общей и специальной подготовки, соотношение между которыми постепенно изменяется: из года в год увеличивается удельный вес объема средств специальной подготовки по отношению к общему объему тренировочной нагрузки и соответственно уменьшается удельный вес средств общей подготовки.</w:t>
      </w:r>
    </w:p>
    <w:p w:rsidR="00514440" w:rsidRDefault="007C0874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Поступательное увеличение объема и интенсивности тренировочных и соревновательных нагрузок, их неуклонны</w:t>
      </w:r>
      <w:r w:rsidR="000F102F">
        <w:rPr>
          <w:rFonts w:ascii="Times New Roman" w:eastAsia="Times New Roman" w:hAnsi="Times New Roman" w:cs="Times New Roman"/>
          <w:sz w:val="28"/>
        </w:rPr>
        <w:t xml:space="preserve">й рост на </w:t>
      </w:r>
      <w:proofErr w:type="spellStart"/>
      <w:r w:rsidR="000F102F">
        <w:rPr>
          <w:rFonts w:ascii="Times New Roman" w:eastAsia="Times New Roman" w:hAnsi="Times New Roman" w:cs="Times New Roman"/>
          <w:sz w:val="28"/>
        </w:rPr>
        <w:t>протяжени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подготовки. Каждый период очередного годичного цикла должен начинаться и завершаться на более высоком уровне тренировочных нагрузок по сравнению с соответствующим периодом предыдущего годичного цикла.</w:t>
      </w:r>
    </w:p>
    <w:p w:rsidR="00514440" w:rsidRDefault="007C0874">
      <w:pPr>
        <w:numPr>
          <w:ilvl w:val="0"/>
          <w:numId w:val="1"/>
        </w:num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Строгое соблюдение постепенности в процессе использования тренировочных и соревновательных нагрузок, особенно в занятиях с детьми, подростками юношами и девушками. Всесторонняя подготовленность неуклонно повышается лишь в том случае, если тренировочные и соревновательные нагрузки на этапах многолетней тренировки соответствуют возрастным и индивидуальным особенностям спортсмена.</w:t>
      </w:r>
    </w:p>
    <w:p w:rsidR="00514440" w:rsidRPr="00B23DD9" w:rsidRDefault="007837A6" w:rsidP="00B23D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периоде подготовки выделяются средства и методы психолого-педагогических воздействий.</w:t>
      </w:r>
    </w:p>
    <w:p w:rsidR="006824AC" w:rsidRDefault="006824AC" w:rsidP="005A4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14440" w:rsidRDefault="007C0874" w:rsidP="005A40B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Группы начальной подготовки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 Отбор детей, перспективных для продолжения занятий на основании углубленных наблюдений тренера за состоянием здоровья, темпами прироста двигательных качеств и изменением </w:t>
      </w:r>
      <w:proofErr w:type="spellStart"/>
      <w:r>
        <w:rPr>
          <w:rFonts w:ascii="Times New Roman" w:eastAsia="Times New Roman" w:hAnsi="Times New Roman" w:cs="Times New Roman"/>
          <w:sz w:val="28"/>
        </w:rPr>
        <w:t>психо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-физиологических показателей, </w:t>
      </w:r>
      <w:proofErr w:type="gramStart"/>
      <w:r>
        <w:rPr>
          <w:rFonts w:ascii="Times New Roman" w:eastAsia="Times New Roman" w:hAnsi="Times New Roman" w:cs="Times New Roman"/>
          <w:sz w:val="28"/>
        </w:rPr>
        <w:t>вызванных  систематическими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занятиями настольным теннисом.</w:t>
      </w:r>
    </w:p>
    <w:p w:rsidR="00514440" w:rsidRPr="005A40B3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Дальнейшее укрепление здоровья  занимающихся на основе занятий физкультурой и спортом с использованием как общих, так  и применяемых в настольном теннисе упражнений, методов и средств. Развитие физических качеств  и способностей,  характерных для высококвалифицированных игроков – быстроты, выносливости, ловкости, гибкости,  координации движений, устойчивости интереса к занятиям, волевых качеств.</w:t>
      </w:r>
    </w:p>
    <w:p w:rsidR="00514440" w:rsidRDefault="00514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14440" w:rsidRDefault="007C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Примерный тематический план учебно-тренировочных занятий </w:t>
      </w:r>
    </w:p>
    <w:p w:rsidR="00514440" w:rsidRDefault="007C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групп начальной подготовки</w:t>
      </w:r>
    </w:p>
    <w:p w:rsidR="00514440" w:rsidRDefault="00514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15"/>
        <w:gridCol w:w="6843"/>
        <w:gridCol w:w="1713"/>
      </w:tblGrid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Количество</w:t>
            </w:r>
          </w:p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часов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 год</w:t>
            </w:r>
          </w:p>
        </w:tc>
      </w:tr>
      <w:tr w:rsidR="00514440" w:rsidTr="005A40B3">
        <w:trPr>
          <w:jc w:val="center"/>
        </w:trPr>
        <w:tc>
          <w:tcPr>
            <w:tcW w:w="8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Теоретическая подготовка</w:t>
            </w:r>
          </w:p>
        </w:tc>
      </w:tr>
      <w:tr w:rsidR="00514440" w:rsidTr="005A40B3">
        <w:trPr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Краткие сведения о значении занятий физкультурой и спортом для развития и здоровья человека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История развития настольного тенниса за рубежом и в нашей стране успехи российских спортсменов в соревнованиях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Значение занятий настольным теннисом для развития детей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 w:rsidP="00F768B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Гигиена, режим дня,  врачебный контроль, самоконтроль спортсмена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Организация занятий физическими упражнениями, техника безопасности, инвентарь, спортивная одежда спортсмена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spacing w:after="0" w:line="240" w:lineRule="auto"/>
              <w:jc w:val="center"/>
            </w:pP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51444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spacing w:after="0" w:line="240" w:lineRule="auto"/>
              <w:jc w:val="center"/>
            </w:pP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spacing w:after="0" w:line="240" w:lineRule="auto"/>
              <w:jc w:val="center"/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5144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 w:rsidP="005A40B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Итого: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514440" w:rsidTr="005A40B3">
        <w:trPr>
          <w:jc w:val="center"/>
        </w:trPr>
        <w:tc>
          <w:tcPr>
            <w:tcW w:w="89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7C08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Практическая подготовка</w:t>
            </w:r>
          </w:p>
        </w:tc>
      </w:tr>
      <w:tr w:rsidR="00514440" w:rsidTr="005A40B3">
        <w:trPr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Общая физическая подготовка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 w:rsidP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Специальная физическая подготовка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 w:rsidP="00FB20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Техническая подготовка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Контрольные нормативы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5A40B3" w:rsidRDefault="007C08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40B3"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Судейская практика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14440" w:rsidTr="005A40B3">
        <w:trPr>
          <w:trHeight w:val="1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5A40B3" w:rsidRDefault="007C0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A40B3">
              <w:rPr>
                <w:rFonts w:ascii="Times New Roman" w:eastAsia="Calibri" w:hAnsi="Times New Roman" w:cs="Times New Roman"/>
                <w:sz w:val="28"/>
              </w:rPr>
              <w:t>6.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Психологическая подготовка 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                                                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9A5459" w:rsidRDefault="000F30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54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14440" w:rsidTr="005A40B3">
        <w:trPr>
          <w:trHeight w:val="475"/>
          <w:jc w:val="center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 w:rsidP="005A40B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Pr="005A40B3" w:rsidRDefault="008E36BF" w:rsidP="00A4071A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37</w:t>
            </w:r>
            <w:r w:rsidR="00A4071A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</w:tr>
    </w:tbl>
    <w:p w:rsidR="00514440" w:rsidRDefault="00514440" w:rsidP="007C0874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bookmarkStart w:id="0" w:name="_GoBack"/>
      <w:bookmarkEnd w:id="0"/>
    </w:p>
    <w:p w:rsidR="00514440" w:rsidRDefault="007C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Программный материал</w:t>
      </w:r>
    </w:p>
    <w:p w:rsidR="00514440" w:rsidRDefault="005144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1.Теоретическая подготовка.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Занятия физическими упражнениями в режиме дня, всестороннее развитие человека, влияние физических упражнений на развитие сердечно-сосудистой и дыхательной систем организма, двигательного аппарата человека.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Занятия физкультурой в домашних условиях.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История появления и развития настольного тенниса. Спортивный инвентарь.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Правила поведения учащихся на занятиях.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Правила содержания инвентаря. Ремонт ракеток.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Спортивная одежда и обувь.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Простейшие приспособления для тренировки.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Правила техники безопасности.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Гигиена. Режим дня спортсмена.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Гигиенические требования к спортивной одежде и обуви для занятий. Уход за телом.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учащимися своего самочувствия, уровня физической подготовленности.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Краткое содержание занятий.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Простейшие упражнения по освоению элементов техники.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и самоконтроль занимающихся на основе нормативов.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Определение и устранение типичных ошибок при выполнении упражнений.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Овладение простейшими приемами у тренировочной стены, на столе, в занятиях с тренером или спарринг - партнером.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Простейшие игры в группе, на столе.</w:t>
      </w:r>
    </w:p>
    <w:p w:rsidR="00514440" w:rsidRDefault="007C0874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Просмотр соревнований квалифицированных спортсменов, учебных кино- и видеозаписей.</w:t>
      </w:r>
    </w:p>
    <w:p w:rsidR="00514440" w:rsidRPr="00564B3F" w:rsidRDefault="007C0874" w:rsidP="00564B3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Домашние задания, Выполнение домашних заданий.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 Практическая подготовка.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2.1 Общая физическая подготовка.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Общая физическая подготовка чрезвычайно важна для создания базовых условий успешной специализации.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Основной задачей занятий по общей физической подготовке является укрепление здоровья и всестороннее физическое развитие занимающихся.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Особенно благоприятен ранний возраст учащихся для развития качеств и способностей, не связанных с проявлением их абсолютных показателей.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Целесообразно развивать такие качества, как гибкость, ловкости, двигательно-координационные способности. Для этого применяются широкий комплекс общеразвивающих упражнений, подвижные игры, беговые и прыжковые упражнения: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упражнения на развитие подвижности в суставах рук и ног: вращение в лучезапястных, локтевых, плечевых суставах, сгибание и разгибание стоп ног;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повороты, наклоны и вращения туловища в различных направлениях;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из положения виса на гимнастической стенке (или на перекладине) подъем согнутых и прямых в коленях ног до прямого угла ног по отношению к туловищу;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подъем ног за голову с касанием носками пола за головой из положения лежа на спине;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подъем туловища с касанием пальцами рук носков ног из положения лежа на спине;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медленный бег на время;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бег на короткие дистанции на время – 20 метров, 30 метров, челночный бег 5-15 метров;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прыжки с места толчком обеих ног;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прыжки через гимнастическую скамейку (через линю, нарисованную мелом на полу);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прыжки боком вправо-влево;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прыжки «кенгуру» с подтягиванием колен к груди;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-прыжки на одной и двух ногах;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-прыжки через гимнастическую скамейку на время;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-прыжки в приседе вперед, назад, вправо, влево;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ходьба на носках, на пятках, на внешней и внутренней стороне ступни;</w:t>
      </w:r>
    </w:p>
    <w:p w:rsidR="00514440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подвижные игры с мячом и без мяча.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2.2. Специальная физическая подготовка.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развития специальных физических качеств (быстрота, игровая выносливость, скоростные и скоростно-силовые качества) применяются широкий комплекс упражнений, направленных на подготовку наиболее важных в настольном теннисе мышц туловища, ног, рук.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развития силы мышц ног и туловища могут быть рекомендованы: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бег на короткие дистанции от 15 до 30 метров;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прыжки толчком одной или двумя ногами в различных направлениях;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sz w:val="28"/>
        </w:rPr>
        <w:t>многоскоки</w:t>
      </w:r>
      <w:proofErr w:type="spellEnd"/>
      <w:r>
        <w:rPr>
          <w:rFonts w:ascii="Times New Roman" w:eastAsia="Times New Roman" w:hAnsi="Times New Roman" w:cs="Times New Roman"/>
          <w:sz w:val="28"/>
        </w:rPr>
        <w:t>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прыжки в приседе вперед-назад, влево - вправо;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приставные шаги, выпады;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бег </w:t>
      </w:r>
      <w:proofErr w:type="spellStart"/>
      <w:r>
        <w:rPr>
          <w:rFonts w:ascii="Times New Roman" w:eastAsia="Times New Roman" w:hAnsi="Times New Roman" w:cs="Times New Roman"/>
          <w:sz w:val="28"/>
        </w:rPr>
        <w:t>скрестным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шагом в различных направлениях;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прыжки через гимнастическую скамейку;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прыжки боком через гимнастическую скамейку;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-имитация передвижений в игровой стойке вправо – влево и вперед – назад;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приседания;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-выпрыгивание из приседа;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-выпрыгивание с подтягиванием колен к груди;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повороты, вращения и наклоны туловища в различных направлениях;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поднимание ног за голову из положения лежа на спине;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поднимание туловища с доставанием грудью колен из положения лежа на спине;</w:t>
      </w:r>
    </w:p>
    <w:p w:rsidR="00514440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сгибание и разгибание рук в упоре лежа на полу (отжимание).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развития мышц рук и верхней части туловища могут быть рекомендованы: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упражнения с набивными мячами разного веса: метание двумя одной руками в различных направлениях;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-метание теннисного мяча на дальность и точность попадания в заданную цель;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-имитация ударов без ракетки с ракеткой с утяжеленной ракеткой отягощением утяжеленными манжетами и т.п.;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упражнения с амортизаторами и резиновыми бинтами с </w:t>
      </w:r>
      <w:proofErr w:type="spellStart"/>
      <w:r>
        <w:rPr>
          <w:rFonts w:ascii="Times New Roman" w:eastAsia="Times New Roman" w:hAnsi="Times New Roman" w:cs="Times New Roman"/>
          <w:sz w:val="28"/>
        </w:rPr>
        <w:t>двигательныной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структорой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упражнений близкой к двигательной структуре ударов в настольном теннисе;</w:t>
      </w:r>
    </w:p>
    <w:p w:rsidR="00514440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имитация ударов с использованием простейших тренажеров </w:t>
      </w:r>
      <w:proofErr w:type="spellStart"/>
      <w:r>
        <w:rPr>
          <w:rFonts w:ascii="Times New Roman" w:eastAsia="Times New Roman" w:hAnsi="Times New Roman" w:cs="Times New Roman"/>
          <w:sz w:val="28"/>
        </w:rPr>
        <w:t>велоколеса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мяч размещенный на оси и т.п.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2.3. Техническая подготовка.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На возрастном уровне групп начальной подготовки неправомерно требовать от детей четкого, технически безупречного выполнения конкретных заданий в упражнениях с мячом и ракеткой.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Основными педагогическим принципами работы тренера-преподавателя являются последовательность и преемственность заданий и упражнений, переход от простого к сложному.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реализации этих принципов наиболее эффективными (в порядке повышения сложности упражнений) являются: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многократное повторение хватки ракетки и основной стойки игрока;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упражнения с ракеткой и мячом: броски мяча правой (левой) рукой о пол, партнеру, о стену с ловлей мяча правой и левой руками сверху и снизу, перебрасывание мяча с одной руки на другую, подбрасывание мяча вверх с ловлей двумя, одной рукой.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различные виды жонглирования мячом, подвешенным на «удочке» подброс мяча правой, левой сторонами ракетки,  двумя сторонами </w:t>
      </w:r>
      <w:r>
        <w:rPr>
          <w:rFonts w:ascii="Times New Roman" w:eastAsia="Times New Roman" w:hAnsi="Times New Roman" w:cs="Times New Roman"/>
          <w:sz w:val="28"/>
        </w:rPr>
        <w:lastRenderedPageBreak/>
        <w:t>поочередно,  удары о стенку правой, левой сторонами ракетки, двумя сторонами поочередно;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различные виды жонглирования мячом: удары по мячу правой, левой сторонами ракетки, двумя сторонами поочередно, удары по мячу на разную высоту (выше и ниже уровня глаз) с последующей ловлей мяча ракеткой без отскока от нее правой и левой стороной ракетки, удары по мячу поочередно ребром ракетки и ее игровой поверхностью;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упражнения с ракеткой и мячом в движении – шагом бегом, бегом с жонглированием разными сторонами ракетки и двумя сторонами ракетки поочередно, то же с поворотами, изменением направления бега,  с мячом,  лежащим на поверхности игровой плоскости ракетки;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-удары справа и слева ракеткой по мячу у тренировочной </w:t>
      </w:r>
      <w:proofErr w:type="gramStart"/>
      <w:r>
        <w:rPr>
          <w:rFonts w:ascii="Times New Roman" w:eastAsia="Times New Roman" w:hAnsi="Times New Roman" w:cs="Times New Roman"/>
          <w:sz w:val="28"/>
        </w:rPr>
        <w:t>стенки,  у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приставленной к столу половинке стола или тренировочной стенке - серийные (на точность безошибочных попаданий)  удары,  одиночные удары;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-удар на столе по мячам, удобно выбрасываемым отбиваемым тренером партнером, тренажером;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-сочетание ударов справа и слева у тренировочной стены, у приставленной к столу половинке стола или тренировочной стены, по мячам, удобно выбрасываемым тренером, партнером, тренажером.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После освоения элементарных упражнений с мячом и ракеткой рекомендуется переход к изучению техники простейших ударов: разучивание и имитация исходных для ударов основных позиций – положение ног, разворот туловища, форма замаха, положение руки по отношению к туловищу, положение ракетки, кисти, предплечья, плеча;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многократное повторение ударного движения на разных скоростях (сначала - медленное, затем – ускоренное) без мяча, с мячом у стенки;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игра на столе с тренером (партнером) одним видом удара (только справа или только слева), а затем сочетание ударов справа и слева;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свободная игра ударами на столе.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После освоения занимающимися игры на столе ударами из различных точек применяются следующие упражнения: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упражнения с придачей мяча вращения: удары по мячу левой и правой стороной ракетки после его отскока от пола, удары по мячу левой и правой стороной ракетки без отскока от пола, удары по мячу левой и правой стороной ракетки у тренировочной стены, удары по мячу левой и правой стороной ракетки на половинке стола, приставленной к стене, удары по мячу правой и левой стороной ракетки при игре с тренером, тренажером;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имитация ударов накатом, подрезкой у зеркала без ракетки, СС ракеткой, на простейших тренировочных тренажерах;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имитация передвижений влево – вправо -вперед-назад с выполнение ударных действий – одиночные передвижения и удары, серийные передвижения и удары;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имитация передвижений в игровой стойке со сменой зон (передвижения влево – вправо, вперед – назад);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имитация ударов с замером времени – удары справа, слева и их сочетание;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игра на столе с тренером (партнером, тренажером – роботом по направлению на большее количество попаданий в серии – игра одним (двумя) ударом из одной точки в одном, двух, трех направлениях, игра одним видом удара из двух, трех точек в одном (в разных) направлениях;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выполнение подач разными ударами;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игра накатом – различные варианты по длине полета мяча, по направлению полета мяча, сочетание накатов справа  и слева;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игра на счет разученными ударами;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игра со своего стола с коротких и длинных мячей;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групповые игры: «Круговая», «Дворик», «Один против всех», «Круговая с тренером» и другие.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группах начальной подготовки 1-го года обучения в конце учебного года проводятся соревнование – тестирование по физической подготовке и упражнениям с мячом и ракеткой согласно контрольных нормативов приведенных в программе.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Учащиеся групп </w:t>
      </w:r>
      <w:proofErr w:type="gramStart"/>
      <w:r>
        <w:rPr>
          <w:rFonts w:ascii="Times New Roman" w:eastAsia="Times New Roman" w:hAnsi="Times New Roman" w:cs="Times New Roman"/>
          <w:sz w:val="28"/>
        </w:rPr>
        <w:t>начальной  подготовки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2-го и 3-го годов обучения в течение учебного года принимают участие не менее чем в двух соревнованиях не менее 24 встреч и участвуют в соревновании- тестировании по физической подготовке согласно контрольных нормативов приведенных в программе.</w:t>
      </w:r>
    </w:p>
    <w:p w:rsidR="00514440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Программные требования по психологической подготовке воспитательной работе медико-биологическому контролю и инструкторско-судейской практике изложены в соответствующих разделах.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2.4. Контроль подготовки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Качество подготовки учащихся находится под постоянным контролем тренера – преподавателя.</w:t>
      </w:r>
    </w:p>
    <w:p w:rsidR="00514440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Ниже приводится контрольные нормативы по физической и технической подготовке, позволяющие вести наблюдения за усвояемостью </w:t>
      </w:r>
      <w:proofErr w:type="gramStart"/>
      <w:r>
        <w:rPr>
          <w:rFonts w:ascii="Times New Roman" w:eastAsia="Times New Roman" w:hAnsi="Times New Roman" w:cs="Times New Roman"/>
          <w:sz w:val="28"/>
        </w:rPr>
        <w:t>программы .</w:t>
      </w:r>
      <w:proofErr w:type="gramEnd"/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2.5. Требования по подготовке.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Ответить на вопросы по теории настольного тенниса (пройденный материал).</w:t>
      </w:r>
    </w:p>
    <w:p w:rsidR="00514440" w:rsidRDefault="007C0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Принять участие во </w:t>
      </w:r>
      <w:proofErr w:type="spellStart"/>
      <w:r>
        <w:rPr>
          <w:rFonts w:ascii="Times New Roman" w:eastAsia="Times New Roman" w:hAnsi="Times New Roman" w:cs="Times New Roman"/>
          <w:sz w:val="28"/>
        </w:rPr>
        <w:t>внутришкольных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соревнованиях.</w:t>
      </w:r>
    </w:p>
    <w:p w:rsidR="00564B3F" w:rsidRPr="006A2D88" w:rsidRDefault="007C0874" w:rsidP="006A2D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Принять участие в 2-3-х соревнованиях вне спортивной школы, сыграть не менее 20 встреч, не менее 60 контрольных встреч.</w:t>
      </w:r>
    </w:p>
    <w:p w:rsidR="006824AC" w:rsidRDefault="006824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514440" w:rsidRDefault="007C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Контрольные нормативы по общей физической подготовке для учащихся групп начальной подготовки</w:t>
      </w:r>
    </w:p>
    <w:p w:rsidR="00514440" w:rsidRDefault="005144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3279"/>
        <w:gridCol w:w="1988"/>
        <w:gridCol w:w="1353"/>
        <w:gridCol w:w="2104"/>
      </w:tblGrid>
      <w:tr w:rsidR="00514440">
        <w:trPr>
          <w:jc w:val="center"/>
        </w:trPr>
        <w:tc>
          <w:tcPr>
            <w:tcW w:w="1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37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Наименование упражнений</w:t>
            </w:r>
          </w:p>
        </w:tc>
        <w:tc>
          <w:tcPr>
            <w:tcW w:w="6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Возраст 13-17 лет</w:t>
            </w:r>
          </w:p>
        </w:tc>
      </w:tr>
      <w:tr w:rsidR="00514440">
        <w:trPr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6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Пол</w:t>
            </w:r>
          </w:p>
        </w:tc>
      </w:tr>
      <w:tr w:rsidR="00514440">
        <w:trPr>
          <w:jc w:val="center"/>
        </w:trPr>
        <w:tc>
          <w:tcPr>
            <w:tcW w:w="1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7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51444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девочки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мальчики</w:t>
            </w:r>
          </w:p>
        </w:tc>
      </w:tr>
      <w:tr w:rsidR="00514440">
        <w:trPr>
          <w:trHeight w:val="1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Бег 20 м с высокого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старта (сек)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4.6-4.8</w:t>
            </w:r>
          </w:p>
        </w:tc>
        <w:tc>
          <w:tcPr>
            <w:tcW w:w="4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4.3-4.8</w:t>
            </w:r>
          </w:p>
        </w:tc>
      </w:tr>
      <w:tr w:rsidR="00514440">
        <w:trPr>
          <w:trHeight w:val="1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2.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Бег 30 м с высокого старта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5.4-5.9</w:t>
            </w:r>
          </w:p>
        </w:tc>
        <w:tc>
          <w:tcPr>
            <w:tcW w:w="4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5.3-5.6</w:t>
            </w:r>
          </w:p>
        </w:tc>
      </w:tr>
      <w:tr w:rsidR="00514440">
        <w:trPr>
          <w:trHeight w:val="1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Бег 60 м с высокого старта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4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9.7-9.9</w:t>
            </w:r>
          </w:p>
        </w:tc>
      </w:tr>
      <w:tr w:rsidR="00514440">
        <w:trPr>
          <w:trHeight w:val="1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Прыжок в длину с места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155-165</w:t>
            </w:r>
          </w:p>
        </w:tc>
        <w:tc>
          <w:tcPr>
            <w:tcW w:w="4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160-170</w:t>
            </w:r>
          </w:p>
        </w:tc>
      </w:tr>
      <w:tr w:rsidR="00514440">
        <w:trPr>
          <w:trHeight w:val="1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Прыжок боком через гимнастическую скамейку за 30 сек. (количество раз)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15-20</w:t>
            </w:r>
          </w:p>
        </w:tc>
        <w:tc>
          <w:tcPr>
            <w:tcW w:w="4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15-25</w:t>
            </w:r>
          </w:p>
        </w:tc>
      </w:tr>
      <w:tr w:rsidR="00514440">
        <w:trPr>
          <w:trHeight w:val="1"/>
          <w:jc w:val="center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3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Прыжок боком через гимнастическую скамейку за 1 мин.( количество раз)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30-35</w:t>
            </w:r>
          </w:p>
        </w:tc>
        <w:tc>
          <w:tcPr>
            <w:tcW w:w="4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30-45</w:t>
            </w:r>
          </w:p>
        </w:tc>
      </w:tr>
    </w:tbl>
    <w:p w:rsidR="00514440" w:rsidRDefault="005144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514440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Примечание:</w:t>
      </w:r>
      <w:r>
        <w:rPr>
          <w:rFonts w:ascii="Times New Roman" w:eastAsia="Times New Roman" w:hAnsi="Times New Roman" w:cs="Times New Roman"/>
          <w:sz w:val="28"/>
        </w:rPr>
        <w:t xml:space="preserve"> в таблице приведены допустимые для данного возраста результаты по выполнению упражнения, более высокий результат говорит о перспективности учащегося, более низкий – наоборот.</w:t>
      </w:r>
    </w:p>
    <w:p w:rsidR="00514440" w:rsidRDefault="00514440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14440" w:rsidRDefault="007C08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Контрольные нормативы по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технико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–</w:t>
      </w:r>
      <w:r w:rsidR="00564B3F">
        <w:rPr>
          <w:rFonts w:ascii="Times New Roman" w:eastAsia="Times New Roman" w:hAnsi="Times New Roman" w:cs="Times New Roman"/>
          <w:b/>
          <w:sz w:val="28"/>
        </w:rPr>
        <w:t>тактической подготовке</w:t>
      </w:r>
      <w:r>
        <w:rPr>
          <w:rFonts w:ascii="Times New Roman" w:eastAsia="Times New Roman" w:hAnsi="Times New Roman" w:cs="Times New Roman"/>
          <w:b/>
          <w:sz w:val="28"/>
        </w:rPr>
        <w:t xml:space="preserve"> для учащихся групп начальной подготовки</w:t>
      </w:r>
    </w:p>
    <w:p w:rsidR="00514440" w:rsidRDefault="0051444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69"/>
        <w:gridCol w:w="3911"/>
        <w:gridCol w:w="2307"/>
        <w:gridCol w:w="2076"/>
      </w:tblGrid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Наименование технического приема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Кол-во ударов в серию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Оценка выполнения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Накат справа по диагонали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30 и более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 20 до 30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Накат слева по диагонали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30 и более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 20 до 30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Сочетание наката справа и слева в левый угол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 и более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 15 до 20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Сочетание наката справа и слева в левый угол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 и более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 15 до 20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5.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Откидка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слева со всего стола (кол-во ошибок)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5 и менее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 5 до 8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Сочетание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откидок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справа и слева (кол-во ошибок за 3 мин.)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15 и менее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от 15 до 20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Подачи справа (слева) накатом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6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  <w:tr w:rsidR="00514440">
        <w:trPr>
          <w:trHeight w:val="1"/>
        </w:trPr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8.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Подачи справа (слева)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откидкой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(подрезкой)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514440" w:rsidRDefault="007C087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14440" w:rsidRDefault="007C0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Хорошо</w:t>
            </w:r>
          </w:p>
          <w:p w:rsidR="00514440" w:rsidRDefault="007C0874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Удовлет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</w:tr>
    </w:tbl>
    <w:p w:rsidR="00514440" w:rsidRDefault="00514440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E5BB4" w:rsidRDefault="007C0874" w:rsidP="005A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Примечание:</w:t>
      </w:r>
      <w:r>
        <w:rPr>
          <w:rFonts w:ascii="Times New Roman" w:eastAsia="Times New Roman" w:hAnsi="Times New Roman" w:cs="Times New Roman"/>
          <w:sz w:val="28"/>
        </w:rPr>
        <w:t xml:space="preserve"> испытания проводятся в серии из 10 подач по диагонали. Удары выполняются при игре с тренером (партнером). Результаты </w:t>
      </w:r>
      <w:r>
        <w:rPr>
          <w:rFonts w:ascii="Times New Roman" w:eastAsia="Times New Roman" w:hAnsi="Times New Roman" w:cs="Times New Roman"/>
          <w:sz w:val="28"/>
        </w:rPr>
        <w:lastRenderedPageBreak/>
        <w:t>соревнований протоколируются и заносятся в дневник самоконтроля ученика.</w:t>
      </w:r>
    </w:p>
    <w:p w:rsidR="001D7547" w:rsidRPr="00564B3F" w:rsidRDefault="001D7547" w:rsidP="001D7547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B3F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</w:t>
      </w:r>
    </w:p>
    <w:p w:rsidR="001D7547" w:rsidRPr="00564B3F" w:rsidRDefault="001D7547" w:rsidP="006824A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64B3F">
        <w:rPr>
          <w:rFonts w:ascii="Times New Roman" w:eastAsia="Times New Roman" w:hAnsi="Times New Roman" w:cs="Times New Roman"/>
          <w:b/>
          <w:i/>
          <w:sz w:val="28"/>
          <w:szCs w:val="28"/>
        </w:rPr>
        <w:t>Формируемые УУД:</w:t>
      </w:r>
    </w:p>
    <w:p w:rsidR="001D7547" w:rsidRPr="00564B3F" w:rsidRDefault="001D7547" w:rsidP="001D75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B3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Предметные</w:t>
      </w:r>
      <w:r w:rsidRPr="00564B3F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 xml:space="preserve"> иметь углубленные</w:t>
      </w:r>
      <w:r w:rsidR="00564B3F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представления о технике наката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,</w:t>
      </w:r>
      <w:r w:rsidR="00564B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 xml:space="preserve">технике атакующих и контратакующих ударов, технике подрезки, технике подач с различным вращением, основах тактики игры; организовывать </w:t>
      </w:r>
      <w:proofErr w:type="spellStart"/>
      <w:proofErr w:type="gramStart"/>
      <w:r w:rsidRPr="00564B3F">
        <w:rPr>
          <w:rFonts w:ascii="Times New Roman" w:eastAsia="Times New Roman" w:hAnsi="Times New Roman" w:cs="Times New Roman"/>
          <w:sz w:val="28"/>
          <w:szCs w:val="28"/>
        </w:rPr>
        <w:t>здоровьесберегающую</w:t>
      </w:r>
      <w:proofErr w:type="spellEnd"/>
      <w:r w:rsidRPr="00564B3F">
        <w:rPr>
          <w:rFonts w:ascii="Times New Roman" w:eastAsia="Times New Roman" w:hAnsi="Times New Roman" w:cs="Times New Roman"/>
          <w:sz w:val="28"/>
          <w:szCs w:val="28"/>
        </w:rPr>
        <w:t xml:space="preserve">  жизнедеятельность</w:t>
      </w:r>
      <w:proofErr w:type="gramEnd"/>
      <w:r w:rsidRPr="00564B3F">
        <w:rPr>
          <w:rFonts w:ascii="Times New Roman" w:eastAsia="Times New Roman" w:hAnsi="Times New Roman" w:cs="Times New Roman"/>
          <w:sz w:val="28"/>
          <w:szCs w:val="28"/>
        </w:rPr>
        <w:t xml:space="preserve"> с помощью разминки и различных подвижных игр .</w:t>
      </w:r>
    </w:p>
    <w:p w:rsidR="001D7547" w:rsidRPr="00564B3F" w:rsidRDefault="001D7547" w:rsidP="001D75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64B3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Метапредметные</w:t>
      </w:r>
      <w:proofErr w:type="spellEnd"/>
      <w:r w:rsidRPr="00564B3F">
        <w:rPr>
          <w:rFonts w:ascii="Times New Roman" w:eastAsia="Times New Roman" w:hAnsi="Times New Roman" w:cs="Times New Roman"/>
          <w:i/>
          <w:sz w:val="28"/>
          <w:szCs w:val="28"/>
        </w:rPr>
        <w:t>: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  определять наиболее эффективные способы достижения результата;</w:t>
      </w:r>
      <w:r w:rsidR="00564B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умение находить ошибки при выполнении заданий и уметь их исправлять;</w:t>
      </w:r>
      <w:r w:rsidR="00564B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уметь организовать самостоятельные занятия настольным теннисом, а также, с группой товарищей;</w:t>
      </w:r>
      <w:r w:rsidR="00564B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организовывать и проводить соревнования по настольному теннису в классе, во дворе, в оздоровительном лагере;</w:t>
      </w:r>
      <w:r w:rsidR="00564B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умение рационально распределять своё время в режиме дня, выполнять утреннюю зарядку;</w:t>
      </w:r>
      <w:r w:rsidR="00564B3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умение вести наблюдение за показателями своего физического развития;</w:t>
      </w:r>
    </w:p>
    <w:p w:rsidR="001D7547" w:rsidRDefault="001D7547" w:rsidP="001D754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B3F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Личностные:</w:t>
      </w:r>
      <w:r w:rsidRPr="00564B3F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  <w:r w:rsidRPr="00564B3F">
        <w:rPr>
          <w:rFonts w:ascii="Times New Roman" w:eastAsia="Times New Roman" w:hAnsi="Times New Roman" w:cs="Times New Roman"/>
          <w:sz w:val="28"/>
          <w:szCs w:val="28"/>
        </w:rPr>
        <w:t>развитие мотивов спортивной деятельности и личностного смысла учения; принятие и освоение социальной роли занимающегося; развитие этических чувств, доброжелательности и эмоционально-нравственной отзывчивости, понимания и сопереживания чувствам других людей; формирование установки на безопасный и здоровый образ жизни; проявление культуры общения и взаимодействия в процессе занятий настольным теннисом.</w:t>
      </w:r>
    </w:p>
    <w:p w:rsidR="006824AC" w:rsidRDefault="006824AC" w:rsidP="00C77B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7B6201" w:rsidRDefault="007B6201" w:rsidP="00C77B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C77BC4" w:rsidRPr="00C77BC4" w:rsidRDefault="00C77BC4" w:rsidP="00C77B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77BC4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Условия реализации программы</w:t>
      </w:r>
      <w:r w:rsidRPr="00C77BC4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C77BC4" w:rsidRPr="00C77BC4" w:rsidRDefault="00C77BC4" w:rsidP="00C77BC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77BC4">
        <w:rPr>
          <w:rFonts w:ascii="Times New Roman" w:eastAsia="Calibri" w:hAnsi="Times New Roman" w:cs="Times New Roman"/>
          <w:sz w:val="28"/>
          <w:szCs w:val="28"/>
          <w:lang w:eastAsia="en-US"/>
        </w:rPr>
        <w:t>Для решения образовательных задач есть всё необходимые условия для реализации потребностей детей, формирования умений и навыков.</w:t>
      </w:r>
    </w:p>
    <w:p w:rsidR="00C77BC4" w:rsidRPr="00564B3F" w:rsidRDefault="00C77BC4" w:rsidP="00C77BC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Занятия</w:t>
      </w:r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проводятся в кабинете «</w:t>
      </w:r>
      <w:r>
        <w:rPr>
          <w:rFonts w:ascii="Times New Roman" w:eastAsia="Times New Roman" w:hAnsi="Times New Roman" w:cs="Times New Roman"/>
          <w:sz w:val="28"/>
          <w:szCs w:val="28"/>
        </w:rPr>
        <w:t>Юный теннисист</w:t>
      </w:r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». Кабинет оснащён основным набором мебели, </w:t>
      </w:r>
      <w:r>
        <w:rPr>
          <w:rFonts w:ascii="Times New Roman" w:eastAsia="Times New Roman" w:hAnsi="Times New Roman" w:cs="Times New Roman"/>
          <w:sz w:val="28"/>
          <w:szCs w:val="28"/>
        </w:rPr>
        <w:t>спортивным инвентарем.</w:t>
      </w:r>
    </w:p>
    <w:p w:rsidR="007B6201" w:rsidRPr="005A40B3" w:rsidRDefault="007B6201" w:rsidP="00564B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E5BB4" w:rsidRDefault="007C0874" w:rsidP="00C77BC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32"/>
        </w:rPr>
      </w:pPr>
      <w:r>
        <w:rPr>
          <w:rFonts w:ascii="Times New Roman" w:eastAsia="Times New Roman" w:hAnsi="Times New Roman" w:cs="Times New Roman"/>
          <w:b/>
          <w:i/>
          <w:sz w:val="32"/>
        </w:rPr>
        <w:t>Литература</w:t>
      </w:r>
    </w:p>
    <w:p w:rsidR="00C77BC4" w:rsidRDefault="007C0874" w:rsidP="00C77BC4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Г.В.Барчукова</w:t>
      </w:r>
      <w:proofErr w:type="spell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В.А.Воробьев</w:t>
      </w:r>
      <w:proofErr w:type="spell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О.В.Матыцин</w:t>
      </w:r>
      <w:proofErr w:type="spellEnd"/>
      <w:proofErr w:type="gramStart"/>
      <w:r w:rsidRPr="00C77BC4">
        <w:rPr>
          <w:rFonts w:ascii="Times New Roman" w:eastAsia="Times New Roman" w:hAnsi="Times New Roman" w:cs="Times New Roman"/>
          <w:sz w:val="28"/>
          <w:szCs w:val="28"/>
        </w:rPr>
        <w:t>-«</w:t>
      </w:r>
      <w:proofErr w:type="gramEnd"/>
      <w:r w:rsidRPr="00C77BC4">
        <w:rPr>
          <w:rFonts w:ascii="Times New Roman" w:eastAsia="Times New Roman" w:hAnsi="Times New Roman" w:cs="Times New Roman"/>
          <w:sz w:val="28"/>
          <w:szCs w:val="28"/>
        </w:rPr>
        <w:t>Программа</w:t>
      </w:r>
    </w:p>
    <w:p w:rsidR="00514440" w:rsidRPr="00C77BC4" w:rsidRDefault="007C0874" w:rsidP="00C77B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Гоударственного</w:t>
      </w:r>
      <w:proofErr w:type="spell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комитета </w:t>
      </w: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Росийской</w:t>
      </w:r>
      <w:proofErr w:type="spell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Федерации по физической культуре и спорта.» </w:t>
      </w: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Издатеьство</w:t>
      </w:r>
      <w:proofErr w:type="spell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C77BC4">
        <w:rPr>
          <w:rFonts w:ascii="Times New Roman" w:eastAsia="Times New Roman" w:hAnsi="Times New Roman" w:cs="Times New Roman"/>
          <w:sz w:val="28"/>
          <w:szCs w:val="28"/>
        </w:rPr>
        <w:t>Москва,Советский</w:t>
      </w:r>
      <w:proofErr w:type="spellEnd"/>
      <w:proofErr w:type="gram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спорт,2004г.</w:t>
      </w:r>
    </w:p>
    <w:p w:rsidR="00C77BC4" w:rsidRDefault="007C0874" w:rsidP="00C77BC4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Л.Ормаи</w:t>
      </w:r>
      <w:proofErr w:type="spellEnd"/>
      <w:proofErr w:type="gramStart"/>
      <w:r w:rsidRPr="00C77BC4">
        <w:rPr>
          <w:rFonts w:ascii="Times New Roman" w:eastAsia="Times New Roman" w:hAnsi="Times New Roman" w:cs="Times New Roman"/>
          <w:sz w:val="28"/>
          <w:szCs w:val="28"/>
        </w:rPr>
        <w:t>-«</w:t>
      </w:r>
      <w:proofErr w:type="gramEnd"/>
      <w:r w:rsidRPr="00C77BC4">
        <w:rPr>
          <w:rFonts w:ascii="Times New Roman" w:eastAsia="Times New Roman" w:hAnsi="Times New Roman" w:cs="Times New Roman"/>
          <w:sz w:val="28"/>
          <w:szCs w:val="28"/>
        </w:rPr>
        <w:t>Современный н</w:t>
      </w:r>
      <w:r w:rsidR="00C77BC4" w:rsidRPr="00C77BC4">
        <w:rPr>
          <w:rFonts w:ascii="Times New Roman" w:eastAsia="Times New Roman" w:hAnsi="Times New Roman" w:cs="Times New Roman"/>
          <w:sz w:val="28"/>
          <w:szCs w:val="28"/>
        </w:rPr>
        <w:t>астольный теннис.» Издательство</w:t>
      </w:r>
      <w:r w:rsidR="00C77BC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BC4">
        <w:rPr>
          <w:rFonts w:ascii="Times New Roman" w:eastAsia="Times New Roman" w:hAnsi="Times New Roman" w:cs="Times New Roman"/>
          <w:sz w:val="28"/>
          <w:szCs w:val="28"/>
        </w:rPr>
        <w:t>Москва,</w:t>
      </w:r>
    </w:p>
    <w:p w:rsidR="00514440" w:rsidRPr="00C77BC4" w:rsidRDefault="007C0874" w:rsidP="00C77B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Физкульура</w:t>
      </w:r>
      <w:proofErr w:type="spell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испорт,2014г.</w:t>
      </w:r>
    </w:p>
    <w:p w:rsidR="00C77BC4" w:rsidRDefault="007C0874" w:rsidP="00C77BC4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C77BC4">
        <w:rPr>
          <w:rFonts w:ascii="Times New Roman" w:eastAsia="Times New Roman" w:hAnsi="Times New Roman" w:cs="Times New Roman"/>
          <w:sz w:val="28"/>
          <w:szCs w:val="28"/>
        </w:rPr>
        <w:t>В.В.Команов</w:t>
      </w:r>
      <w:proofErr w:type="spellEnd"/>
      <w:proofErr w:type="gramStart"/>
      <w:r w:rsidRPr="00C77BC4">
        <w:rPr>
          <w:rFonts w:ascii="Times New Roman" w:eastAsia="Times New Roman" w:hAnsi="Times New Roman" w:cs="Times New Roman"/>
          <w:sz w:val="28"/>
          <w:szCs w:val="28"/>
        </w:rPr>
        <w:t>-«</w:t>
      </w:r>
      <w:proofErr w:type="gramEnd"/>
      <w:r w:rsidRPr="00C77BC4">
        <w:rPr>
          <w:rFonts w:ascii="Times New Roman" w:eastAsia="Times New Roman" w:hAnsi="Times New Roman" w:cs="Times New Roman"/>
          <w:sz w:val="28"/>
          <w:szCs w:val="28"/>
        </w:rPr>
        <w:t>Тре</w:t>
      </w:r>
      <w:r w:rsidR="00C77BC4" w:rsidRPr="00C77BC4">
        <w:rPr>
          <w:rFonts w:ascii="Times New Roman" w:eastAsia="Times New Roman" w:hAnsi="Times New Roman" w:cs="Times New Roman"/>
          <w:sz w:val="28"/>
          <w:szCs w:val="28"/>
        </w:rPr>
        <w:t>нировочный процесс в настольном</w:t>
      </w:r>
      <w:r w:rsidR="00C77BC4">
        <w:rPr>
          <w:rFonts w:ascii="Times New Roman" w:eastAsia="Times New Roman" w:hAnsi="Times New Roman" w:cs="Times New Roman"/>
          <w:sz w:val="28"/>
          <w:szCs w:val="28"/>
        </w:rPr>
        <w:t xml:space="preserve"> теннисе»</w:t>
      </w:r>
    </w:p>
    <w:p w:rsidR="00514440" w:rsidRPr="00C77BC4" w:rsidRDefault="007C0874" w:rsidP="00C77B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77BC4">
        <w:rPr>
          <w:rFonts w:ascii="Times New Roman" w:eastAsia="Times New Roman" w:hAnsi="Times New Roman" w:cs="Times New Roman"/>
          <w:sz w:val="28"/>
          <w:szCs w:val="28"/>
        </w:rPr>
        <w:t>Издательство Советский спорт,2014г.</w:t>
      </w:r>
    </w:p>
    <w:p w:rsidR="00C77BC4" w:rsidRDefault="007C0874" w:rsidP="00C77BC4">
      <w:pPr>
        <w:numPr>
          <w:ilvl w:val="0"/>
          <w:numId w:val="3"/>
        </w:num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C77BC4">
        <w:rPr>
          <w:rFonts w:ascii="Times New Roman" w:eastAsia="Times New Roman" w:hAnsi="Times New Roman" w:cs="Times New Roman"/>
          <w:sz w:val="28"/>
          <w:szCs w:val="28"/>
        </w:rPr>
        <w:t>Ю.П.Байгулов,С.Д.Шпрах</w:t>
      </w:r>
      <w:proofErr w:type="spellEnd"/>
      <w:proofErr w:type="gram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–«Про</w:t>
      </w:r>
      <w:r w:rsidR="00C77BC4" w:rsidRPr="00C77BC4">
        <w:rPr>
          <w:rFonts w:ascii="Times New Roman" w:eastAsia="Times New Roman" w:hAnsi="Times New Roman" w:cs="Times New Roman"/>
          <w:sz w:val="28"/>
          <w:szCs w:val="28"/>
        </w:rPr>
        <w:t>грамма Министерства образования</w:t>
      </w:r>
    </w:p>
    <w:p w:rsidR="00514440" w:rsidRPr="00C77BC4" w:rsidRDefault="007C0874" w:rsidP="00C77BC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77BC4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 системы дополнительного образования детей.</w:t>
      </w:r>
      <w:r w:rsidR="007B62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77BC4">
        <w:rPr>
          <w:rFonts w:ascii="Times New Roman" w:eastAsia="Times New Roman" w:hAnsi="Times New Roman" w:cs="Times New Roman"/>
          <w:sz w:val="28"/>
          <w:szCs w:val="28"/>
        </w:rPr>
        <w:t xml:space="preserve">Настольный </w:t>
      </w:r>
      <w:proofErr w:type="gramStart"/>
      <w:r w:rsidRPr="00C77BC4">
        <w:rPr>
          <w:rFonts w:ascii="Times New Roman" w:eastAsia="Times New Roman" w:hAnsi="Times New Roman" w:cs="Times New Roman"/>
          <w:sz w:val="28"/>
          <w:szCs w:val="28"/>
        </w:rPr>
        <w:t>теннис.,</w:t>
      </w:r>
      <w:proofErr w:type="gramEnd"/>
      <w:r w:rsidRPr="00C77BC4">
        <w:rPr>
          <w:rFonts w:ascii="Times New Roman" w:eastAsia="Times New Roman" w:hAnsi="Times New Roman" w:cs="Times New Roman"/>
          <w:sz w:val="28"/>
          <w:szCs w:val="28"/>
        </w:rPr>
        <w:t>Москва,2012г.</w:t>
      </w:r>
    </w:p>
    <w:p w:rsidR="006811AF" w:rsidRDefault="006811AF" w:rsidP="00FE5BB4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</w:rPr>
      </w:pPr>
    </w:p>
    <w:p w:rsidR="006811AF" w:rsidRDefault="006811AF" w:rsidP="006811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5BB4" w:rsidRDefault="00FE5BB4" w:rsidP="006811A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E5BB4" w:rsidRDefault="00FE5BB4" w:rsidP="006811AF">
      <w:pPr>
        <w:spacing w:after="0" w:line="240" w:lineRule="auto"/>
        <w:rPr>
          <w:rFonts w:ascii="Times New Roman" w:hAnsi="Times New Roman"/>
          <w:sz w:val="28"/>
          <w:szCs w:val="28"/>
        </w:rPr>
        <w:sectPr w:rsidR="00FE5BB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811AF" w:rsidRDefault="006811AF" w:rsidP="006811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</w:t>
      </w:r>
    </w:p>
    <w:p w:rsidR="006811AF" w:rsidRDefault="006811AF" w:rsidP="006811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заседания методического объединения педагогов дополнительного образования и инструкторов по физической культуре </w:t>
      </w:r>
      <w:r w:rsidR="006A2D88">
        <w:rPr>
          <w:rFonts w:ascii="Times New Roman" w:hAnsi="Times New Roman"/>
          <w:sz w:val="28"/>
          <w:szCs w:val="28"/>
        </w:rPr>
        <w:t xml:space="preserve">ГКСУВУЗТ ОШ </w:t>
      </w:r>
      <w:r w:rsidR="00C833B5">
        <w:rPr>
          <w:rFonts w:ascii="Times New Roman" w:hAnsi="Times New Roman"/>
          <w:sz w:val="28"/>
          <w:szCs w:val="28"/>
        </w:rPr>
        <w:t>КК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811AF" w:rsidRDefault="006811AF" w:rsidP="006811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5A40B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___</w:t>
      </w:r>
      <w:r w:rsidR="005A40B3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______ 20___ года  № </w:t>
      </w:r>
      <w:r w:rsidR="00FE5BB4">
        <w:rPr>
          <w:rFonts w:ascii="Times New Roman" w:hAnsi="Times New Roman"/>
          <w:sz w:val="28"/>
          <w:szCs w:val="28"/>
        </w:rPr>
        <w:t>__</w:t>
      </w:r>
      <w:r w:rsidR="005A40B3">
        <w:rPr>
          <w:rFonts w:ascii="Times New Roman" w:hAnsi="Times New Roman"/>
          <w:sz w:val="28"/>
          <w:szCs w:val="28"/>
        </w:rPr>
        <w:t>_</w:t>
      </w:r>
    </w:p>
    <w:p w:rsidR="00FE5BB4" w:rsidRDefault="00FE5BB4" w:rsidP="006811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    ________________</w:t>
      </w:r>
    </w:p>
    <w:p w:rsidR="00FE5BB4" w:rsidRPr="00FE5BB4" w:rsidRDefault="00FE5BB4" w:rsidP="006811AF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7E1003">
        <w:rPr>
          <w:rFonts w:ascii="Times New Roman" w:hAnsi="Times New Roman"/>
          <w:sz w:val="16"/>
          <w:szCs w:val="16"/>
        </w:rPr>
        <w:t>роспись</w:t>
      </w:r>
      <w:r w:rsidR="006811AF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Ф.И.О.</w:t>
      </w:r>
    </w:p>
    <w:p w:rsidR="00FE5BB4" w:rsidRDefault="00FE5BB4" w:rsidP="006811A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E1003">
        <w:rPr>
          <w:rFonts w:ascii="Times New Roman" w:hAnsi="Times New Roman"/>
          <w:sz w:val="16"/>
          <w:szCs w:val="16"/>
        </w:rPr>
        <w:t>руководителя МО</w:t>
      </w:r>
      <w:r w:rsidR="006811AF">
        <w:rPr>
          <w:rFonts w:ascii="Times New Roman" w:hAnsi="Times New Roman"/>
          <w:sz w:val="28"/>
          <w:szCs w:val="28"/>
        </w:rPr>
        <w:t xml:space="preserve">    </w:t>
      </w:r>
    </w:p>
    <w:p w:rsidR="006811AF" w:rsidRDefault="006811AF" w:rsidP="00FE5BB4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E1003">
        <w:rPr>
          <w:rFonts w:ascii="Times New Roman" w:hAnsi="Times New Roman"/>
          <w:sz w:val="28"/>
          <w:szCs w:val="28"/>
        </w:rPr>
        <w:lastRenderedPageBreak/>
        <w:t>СОГЛАСОВАНО</w:t>
      </w:r>
    </w:p>
    <w:p w:rsidR="006811AF" w:rsidRDefault="006811AF" w:rsidP="00FE5BB4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воспитательной работе</w:t>
      </w:r>
    </w:p>
    <w:p w:rsidR="006811AF" w:rsidRDefault="006811AF" w:rsidP="00FE5BB4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      ______________</w:t>
      </w:r>
    </w:p>
    <w:p w:rsidR="006811AF" w:rsidRDefault="006811AF" w:rsidP="00FE5BB4">
      <w:pPr>
        <w:spacing w:after="0" w:line="240" w:lineRule="auto"/>
        <w:ind w:left="56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</w:t>
      </w:r>
      <w:r w:rsidRPr="007E1003">
        <w:rPr>
          <w:rFonts w:ascii="Times New Roman" w:hAnsi="Times New Roman"/>
          <w:sz w:val="16"/>
          <w:szCs w:val="16"/>
        </w:rPr>
        <w:t xml:space="preserve">роспись </w:t>
      </w:r>
      <w:r>
        <w:rPr>
          <w:rFonts w:ascii="Times New Roman" w:hAnsi="Times New Roman"/>
          <w:sz w:val="16"/>
          <w:szCs w:val="16"/>
        </w:rPr>
        <w:t xml:space="preserve">                                      Ф.И.О.</w:t>
      </w:r>
    </w:p>
    <w:p w:rsidR="006811AF" w:rsidRPr="007E1003" w:rsidRDefault="005A40B3" w:rsidP="00FE5BB4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811AF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»</w:t>
      </w:r>
      <w:r w:rsidR="006811AF">
        <w:rPr>
          <w:rFonts w:ascii="Times New Roman" w:hAnsi="Times New Roman"/>
          <w:sz w:val="28"/>
          <w:szCs w:val="28"/>
        </w:rPr>
        <w:t>__________ 20 ___ года</w:t>
      </w:r>
    </w:p>
    <w:p w:rsidR="006811AF" w:rsidRDefault="006811AF" w:rsidP="006811A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E5BB4" w:rsidRDefault="00FE5BB4" w:rsidP="006811A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E5BB4" w:rsidRDefault="00FE5BB4" w:rsidP="006811A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E5BB4" w:rsidRDefault="00FE5BB4" w:rsidP="006811AF">
      <w:pPr>
        <w:spacing w:after="0" w:line="240" w:lineRule="auto"/>
        <w:rPr>
          <w:rFonts w:ascii="Times New Roman" w:eastAsia="Times New Roman" w:hAnsi="Times New Roman" w:cs="Times New Roman"/>
          <w:sz w:val="28"/>
        </w:rPr>
        <w:sectPr w:rsidR="00FE5BB4" w:rsidSect="006811A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514440" w:rsidRDefault="007C0874" w:rsidP="006811AF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                                                                                                                                     </w:t>
      </w:r>
    </w:p>
    <w:sectPr w:rsidR="00514440" w:rsidSect="006811A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459BC"/>
    <w:multiLevelType w:val="multilevel"/>
    <w:tmpl w:val="6FD6F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E42F6"/>
    <w:multiLevelType w:val="hybridMultilevel"/>
    <w:tmpl w:val="DDBE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3237D"/>
    <w:multiLevelType w:val="multilevel"/>
    <w:tmpl w:val="35FEA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6D0BE1"/>
    <w:multiLevelType w:val="multilevel"/>
    <w:tmpl w:val="CE3C9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C146A4"/>
    <w:multiLevelType w:val="multilevel"/>
    <w:tmpl w:val="77A46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BE4011D"/>
    <w:multiLevelType w:val="multilevel"/>
    <w:tmpl w:val="C096D8E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7A86B7C"/>
    <w:multiLevelType w:val="multilevel"/>
    <w:tmpl w:val="A3F2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E25A33"/>
    <w:multiLevelType w:val="multilevel"/>
    <w:tmpl w:val="247895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4440"/>
    <w:rsid w:val="0003199A"/>
    <w:rsid w:val="000C2300"/>
    <w:rsid w:val="000F102F"/>
    <w:rsid w:val="000F3009"/>
    <w:rsid w:val="001A3D6D"/>
    <w:rsid w:val="001C395E"/>
    <w:rsid w:val="001D7547"/>
    <w:rsid w:val="002D0154"/>
    <w:rsid w:val="002E3DA4"/>
    <w:rsid w:val="00443A2D"/>
    <w:rsid w:val="00454A8A"/>
    <w:rsid w:val="00475B94"/>
    <w:rsid w:val="00514440"/>
    <w:rsid w:val="005178C8"/>
    <w:rsid w:val="005449C8"/>
    <w:rsid w:val="00564B3F"/>
    <w:rsid w:val="00571E4A"/>
    <w:rsid w:val="005A40B3"/>
    <w:rsid w:val="005C56D5"/>
    <w:rsid w:val="006811AF"/>
    <w:rsid w:val="006824AC"/>
    <w:rsid w:val="00683E03"/>
    <w:rsid w:val="00690E2F"/>
    <w:rsid w:val="006A2D88"/>
    <w:rsid w:val="006A417F"/>
    <w:rsid w:val="00752D59"/>
    <w:rsid w:val="007837A6"/>
    <w:rsid w:val="00793A24"/>
    <w:rsid w:val="007A3835"/>
    <w:rsid w:val="007B6201"/>
    <w:rsid w:val="007C0874"/>
    <w:rsid w:val="0086545B"/>
    <w:rsid w:val="00865851"/>
    <w:rsid w:val="008E36BF"/>
    <w:rsid w:val="009507CA"/>
    <w:rsid w:val="0097799C"/>
    <w:rsid w:val="009A5459"/>
    <w:rsid w:val="009C08C4"/>
    <w:rsid w:val="009C1F86"/>
    <w:rsid w:val="00A3387A"/>
    <w:rsid w:val="00A4071A"/>
    <w:rsid w:val="00A770FC"/>
    <w:rsid w:val="00AD5768"/>
    <w:rsid w:val="00B23DD9"/>
    <w:rsid w:val="00B41BD4"/>
    <w:rsid w:val="00B779C3"/>
    <w:rsid w:val="00C77BC4"/>
    <w:rsid w:val="00C833B5"/>
    <w:rsid w:val="00DE675D"/>
    <w:rsid w:val="00E46319"/>
    <w:rsid w:val="00E75EC1"/>
    <w:rsid w:val="00E77AD5"/>
    <w:rsid w:val="00E84383"/>
    <w:rsid w:val="00F53C0F"/>
    <w:rsid w:val="00F6185C"/>
    <w:rsid w:val="00F768BE"/>
    <w:rsid w:val="00F874A7"/>
    <w:rsid w:val="00FB200D"/>
    <w:rsid w:val="00FE5BB4"/>
    <w:rsid w:val="00FF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D1CC7A-9347-4498-B6D8-3176FD88E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B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0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087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46319"/>
    <w:pPr>
      <w:ind w:left="720"/>
      <w:contextualSpacing/>
    </w:pPr>
    <w:rPr>
      <w:rFonts w:eastAsiaTheme="minorHAnsi"/>
      <w:lang w:eastAsia="en-US"/>
    </w:rPr>
  </w:style>
  <w:style w:type="paragraph" w:customStyle="1" w:styleId="c26">
    <w:name w:val="c26"/>
    <w:basedOn w:val="a"/>
    <w:rsid w:val="005C5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5C56D5"/>
  </w:style>
  <w:style w:type="paragraph" w:customStyle="1" w:styleId="c2">
    <w:name w:val="c2"/>
    <w:basedOn w:val="a"/>
    <w:rsid w:val="005C5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5C56D5"/>
  </w:style>
  <w:style w:type="character" w:customStyle="1" w:styleId="c21">
    <w:name w:val="c21"/>
    <w:basedOn w:val="a0"/>
    <w:rsid w:val="005C56D5"/>
  </w:style>
  <w:style w:type="paragraph" w:customStyle="1" w:styleId="c43">
    <w:name w:val="c43"/>
    <w:basedOn w:val="a"/>
    <w:rsid w:val="005C5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6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13</Pages>
  <Words>3995</Words>
  <Characters>22778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26720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Оператор</cp:lastModifiedBy>
  <cp:revision>55</cp:revision>
  <cp:lastPrinted>2019-12-11T08:20:00Z</cp:lastPrinted>
  <dcterms:created xsi:type="dcterms:W3CDTF">2016-09-13T08:25:00Z</dcterms:created>
  <dcterms:modified xsi:type="dcterms:W3CDTF">2019-12-11T08:21:00Z</dcterms:modified>
</cp:coreProperties>
</file>